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B59E" w14:textId="77777777" w:rsidR="005A059C" w:rsidRDefault="005A059C" w:rsidP="002C7156">
      <w:pPr>
        <w:pStyle w:val="Heading1"/>
        <w:spacing w:before="0"/>
        <w:ind w:left="170"/>
      </w:pPr>
      <w:bookmarkStart w:id="0" w:name="_GoBack"/>
      <w:bookmarkEnd w:id="0"/>
      <w:r>
        <w:t>NRC-Mitacs-RWTH Globalink Research Award Program – Canadian Academic Supervisor Expression of Interest Form</w:t>
      </w:r>
    </w:p>
    <w:p w14:paraId="6B224A8F" w14:textId="77777777" w:rsidR="008A2BFE" w:rsidRDefault="008A2BFE" w:rsidP="008A2BFE">
      <w:pPr>
        <w:pStyle w:val="TableParagraph"/>
        <w:spacing w:line="223" w:lineRule="exact"/>
        <w:rPr>
          <w:sz w:val="18"/>
          <w:szCs w:val="18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725"/>
        <w:gridCol w:w="3811"/>
        <w:gridCol w:w="1717"/>
        <w:gridCol w:w="1460"/>
      </w:tblGrid>
      <w:tr w:rsidR="0040237B" w:rsidRPr="00124527" w14:paraId="174A0BC9" w14:textId="77777777" w:rsidTr="008A2BFE">
        <w:trPr>
          <w:trHeight w:val="1636"/>
        </w:trPr>
        <w:tc>
          <w:tcPr>
            <w:tcW w:w="10957" w:type="dxa"/>
            <w:gridSpan w:val="5"/>
          </w:tcPr>
          <w:p w14:paraId="1D9339D3" w14:textId="77777777" w:rsidR="0040237B" w:rsidRDefault="0040237B" w:rsidP="0040237B">
            <w:pPr>
              <w:pStyle w:val="TableParagraph"/>
              <w:numPr>
                <w:ilvl w:val="0"/>
                <w:numId w:val="28"/>
              </w:numPr>
              <w:spacing w:line="223" w:lineRule="exact"/>
              <w:ind w:left="268" w:hanging="142"/>
              <w:rPr>
                <w:sz w:val="18"/>
                <w:szCs w:val="18"/>
              </w:rPr>
            </w:pPr>
            <w:r w:rsidRPr="00054B4B">
              <w:rPr>
                <w:sz w:val="18"/>
                <w:szCs w:val="18"/>
              </w:rPr>
              <w:t xml:space="preserve">Please fill and submit the form to </w:t>
            </w:r>
            <w:r>
              <w:rPr>
                <w:sz w:val="18"/>
                <w:szCs w:val="18"/>
              </w:rPr>
              <w:t xml:space="preserve">Mitacs for distribution to NRC </w:t>
            </w:r>
            <w:r w:rsidRPr="00054B4B">
              <w:rPr>
                <w:sz w:val="18"/>
                <w:szCs w:val="18"/>
              </w:rPr>
              <w:t>challenge</w:t>
            </w:r>
            <w:r w:rsidR="00E24B78">
              <w:rPr>
                <w:sz w:val="18"/>
                <w:szCs w:val="18"/>
              </w:rPr>
              <w:t xml:space="preserve"> / supercluster support programs.</w:t>
            </w:r>
          </w:p>
          <w:p w14:paraId="341E2074" w14:textId="77777777" w:rsidR="0040237B" w:rsidRPr="00054B4B" w:rsidRDefault="0040237B" w:rsidP="0040237B">
            <w:pPr>
              <w:pStyle w:val="TableParagraph"/>
              <w:numPr>
                <w:ilvl w:val="0"/>
                <w:numId w:val="28"/>
              </w:numPr>
              <w:spacing w:line="223" w:lineRule="exact"/>
              <w:ind w:left="268" w:hanging="142"/>
              <w:rPr>
                <w:sz w:val="18"/>
                <w:szCs w:val="18"/>
              </w:rPr>
            </w:pPr>
            <w:r w:rsidRPr="00054B4B">
              <w:rPr>
                <w:sz w:val="18"/>
                <w:szCs w:val="18"/>
              </w:rPr>
              <w:t xml:space="preserve">Eligible internships must support projects that are part of a challenge / supercluster support program. </w:t>
            </w:r>
            <w:r w:rsidRPr="00054B4B">
              <w:rPr>
                <w:spacing w:val="-6"/>
                <w:sz w:val="18"/>
                <w:szCs w:val="18"/>
              </w:rPr>
              <w:t xml:space="preserve">New </w:t>
            </w:r>
            <w:r w:rsidRPr="00054B4B">
              <w:rPr>
                <w:sz w:val="18"/>
                <w:szCs w:val="18"/>
              </w:rPr>
              <w:t>projects will require a collaborative research agreement before Mitacs can provide internship</w:t>
            </w:r>
            <w:r w:rsidRPr="00054B4B">
              <w:rPr>
                <w:spacing w:val="-1"/>
                <w:sz w:val="18"/>
                <w:szCs w:val="18"/>
              </w:rPr>
              <w:t xml:space="preserve"> </w:t>
            </w:r>
            <w:r w:rsidRPr="00054B4B">
              <w:rPr>
                <w:sz w:val="18"/>
                <w:szCs w:val="18"/>
              </w:rPr>
              <w:t>funding.</w:t>
            </w:r>
          </w:p>
          <w:p w14:paraId="02CFE2F4" w14:textId="77777777" w:rsidR="0040237B" w:rsidRPr="0040237B" w:rsidRDefault="0040237B" w:rsidP="008A2BFE">
            <w:pPr>
              <w:pStyle w:val="ListParagraph"/>
              <w:numPr>
                <w:ilvl w:val="0"/>
                <w:numId w:val="28"/>
              </w:numPr>
              <w:spacing w:after="0"/>
              <w:ind w:left="714" w:hanging="357"/>
              <w:rPr>
                <w:sz w:val="18"/>
                <w:szCs w:val="18"/>
              </w:rPr>
            </w:pPr>
            <w:r w:rsidRPr="0040237B">
              <w:rPr>
                <w:rFonts w:eastAsia="Arial" w:cs="Arial"/>
                <w:color w:val="auto"/>
                <w:sz w:val="18"/>
                <w:szCs w:val="18"/>
                <w:lang w:val="en-US"/>
              </w:rPr>
              <w:t>NRC P</w:t>
            </w:r>
            <w:r w:rsidRPr="0040237B">
              <w:rPr>
                <w:sz w:val="18"/>
                <w:szCs w:val="18"/>
              </w:rPr>
              <w:t xml:space="preserve">rograms of fit: </w:t>
            </w:r>
            <w:hyperlink r:id="rId8" w:history="1">
              <w:r w:rsidRPr="008A2BFE">
                <w:rPr>
                  <w:rStyle w:val="Hyperlink"/>
                  <w:sz w:val="18"/>
                  <w:szCs w:val="18"/>
                  <w:u w:val="none"/>
                </w:rPr>
                <w:t>Advanced Manufacturing</w:t>
              </w:r>
            </w:hyperlink>
            <w:r w:rsidRPr="008A2BFE">
              <w:rPr>
                <w:sz w:val="18"/>
                <w:szCs w:val="18"/>
              </w:rPr>
              <w:t xml:space="preserve">, </w:t>
            </w:r>
            <w:hyperlink r:id="rId9" w:history="1">
              <w:r w:rsidRPr="008A2BFE">
                <w:rPr>
                  <w:rStyle w:val="Hyperlink"/>
                  <w:sz w:val="18"/>
                  <w:szCs w:val="18"/>
                  <w:u w:val="none"/>
                </w:rPr>
                <w:t>Aging in Place</w:t>
              </w:r>
            </w:hyperlink>
            <w:r w:rsidRPr="008A2BFE">
              <w:rPr>
                <w:sz w:val="18"/>
                <w:szCs w:val="18"/>
              </w:rPr>
              <w:t xml:space="preserve">, </w:t>
            </w:r>
            <w:hyperlink r:id="rId10" w:history="1">
              <w:r w:rsidRPr="008A2BFE">
                <w:rPr>
                  <w:rStyle w:val="Hyperlink"/>
                  <w:sz w:val="18"/>
                  <w:szCs w:val="18"/>
                  <w:u w:val="none"/>
                </w:rPr>
                <w:t>Arctic and Northern</w:t>
              </w:r>
            </w:hyperlink>
            <w:r w:rsidRPr="008A2BFE">
              <w:rPr>
                <w:sz w:val="18"/>
                <w:szCs w:val="18"/>
              </w:rPr>
              <w:t xml:space="preserve">, </w:t>
            </w:r>
            <w:hyperlink r:id="rId11" w:history="1">
              <w:r w:rsidRPr="008A2BFE">
                <w:rPr>
                  <w:rStyle w:val="Hyperlink"/>
                  <w:sz w:val="18"/>
                  <w:szCs w:val="18"/>
                  <w:u w:val="none"/>
                </w:rPr>
                <w:t>AI for Design</w:t>
              </w:r>
            </w:hyperlink>
            <w:r w:rsidRPr="008A2BFE">
              <w:rPr>
                <w:sz w:val="18"/>
                <w:szCs w:val="18"/>
              </w:rPr>
              <w:t xml:space="preserve">, </w:t>
            </w:r>
            <w:hyperlink r:id="rId12" w:history="1">
              <w:r w:rsidRPr="008A2BFE">
                <w:rPr>
                  <w:rStyle w:val="Hyperlink"/>
                  <w:sz w:val="18"/>
                  <w:szCs w:val="18"/>
                  <w:u w:val="none"/>
                </w:rPr>
                <w:t>AI for Logistics</w:t>
              </w:r>
            </w:hyperlink>
            <w:r w:rsidRPr="008A2BFE">
              <w:rPr>
                <w:sz w:val="18"/>
                <w:szCs w:val="18"/>
              </w:rPr>
              <w:t xml:space="preserve">, </w:t>
            </w:r>
            <w:hyperlink r:id="rId13" w:history="1">
              <w:r w:rsidRPr="008A2BFE">
                <w:rPr>
                  <w:rStyle w:val="Hyperlink"/>
                  <w:sz w:val="18"/>
                  <w:szCs w:val="18"/>
                  <w:u w:val="none"/>
                </w:rPr>
                <w:t>Cell and Gene Therapy</w:t>
              </w:r>
            </w:hyperlink>
            <w:r w:rsidRPr="008A2BFE">
              <w:rPr>
                <w:sz w:val="18"/>
                <w:szCs w:val="18"/>
              </w:rPr>
              <w:t xml:space="preserve">, </w:t>
            </w:r>
            <w:hyperlink r:id="rId14" w:history="1">
              <w:r w:rsidRPr="008A2BFE">
                <w:rPr>
                  <w:rStyle w:val="Hyperlink"/>
                  <w:sz w:val="18"/>
                  <w:szCs w:val="18"/>
                  <w:u w:val="none"/>
                </w:rPr>
                <w:t>Digital Health and Geospatial Analytics</w:t>
              </w:r>
            </w:hyperlink>
            <w:r w:rsidRPr="008A2BFE">
              <w:rPr>
                <w:sz w:val="18"/>
                <w:szCs w:val="18"/>
              </w:rPr>
              <w:t xml:space="preserve">, </w:t>
            </w:r>
            <w:hyperlink r:id="rId15" w:history="1">
              <w:r w:rsidRPr="008A2BFE">
                <w:rPr>
                  <w:rStyle w:val="Hyperlink"/>
                  <w:sz w:val="18"/>
                  <w:szCs w:val="18"/>
                  <w:u w:val="none"/>
                </w:rPr>
                <w:t>High-Throughput and Secure Networks</w:t>
              </w:r>
            </w:hyperlink>
            <w:r w:rsidRPr="008A2BFE">
              <w:rPr>
                <w:sz w:val="18"/>
                <w:szCs w:val="18"/>
              </w:rPr>
              <w:t xml:space="preserve">, </w:t>
            </w:r>
            <w:hyperlink r:id="rId16" w:history="1">
              <w:r w:rsidRPr="008A2BFE">
                <w:rPr>
                  <w:rStyle w:val="Hyperlink"/>
                  <w:sz w:val="18"/>
                  <w:szCs w:val="18"/>
                  <w:u w:val="none"/>
                </w:rPr>
                <w:t>Materials for Clean Fuels</w:t>
              </w:r>
            </w:hyperlink>
            <w:r w:rsidRPr="008A2BFE">
              <w:rPr>
                <w:sz w:val="18"/>
                <w:szCs w:val="18"/>
              </w:rPr>
              <w:t xml:space="preserve">, </w:t>
            </w:r>
            <w:hyperlink r:id="rId17" w:history="1">
              <w:r w:rsidRPr="008A2BFE">
                <w:rPr>
                  <w:rStyle w:val="Hyperlink"/>
                  <w:sz w:val="18"/>
                  <w:szCs w:val="18"/>
                  <w:u w:val="none"/>
                </w:rPr>
                <w:t>Ocean</w:t>
              </w:r>
            </w:hyperlink>
            <w:r w:rsidRPr="008A2BFE">
              <w:rPr>
                <w:sz w:val="18"/>
                <w:szCs w:val="18"/>
              </w:rPr>
              <w:t xml:space="preserve">, </w:t>
            </w:r>
            <w:hyperlink r:id="rId18" w:history="1">
              <w:r w:rsidRPr="008A2BFE">
                <w:rPr>
                  <w:rStyle w:val="Hyperlink"/>
                  <w:sz w:val="18"/>
                  <w:szCs w:val="18"/>
                  <w:u w:val="none"/>
                </w:rPr>
                <w:t>Quantum Sensors</w:t>
              </w:r>
            </w:hyperlink>
            <w:r w:rsidRPr="008A2BFE">
              <w:rPr>
                <w:sz w:val="18"/>
                <w:szCs w:val="18"/>
              </w:rPr>
              <w:t xml:space="preserve">, </w:t>
            </w:r>
            <w:hyperlink r:id="rId19" w:history="1">
              <w:r w:rsidRPr="008A2BFE">
                <w:rPr>
                  <w:rStyle w:val="Hyperlink"/>
                  <w:sz w:val="18"/>
                  <w:szCs w:val="18"/>
                  <w:u w:val="none"/>
                </w:rPr>
                <w:t>Sustainable Protein Production</w:t>
              </w:r>
            </w:hyperlink>
            <w:r w:rsidR="008A2BFE">
              <w:rPr>
                <w:rStyle w:val="Hyperlink"/>
                <w:sz w:val="18"/>
                <w:szCs w:val="18"/>
                <w:u w:val="none"/>
              </w:rPr>
              <w:t>.</w:t>
            </w:r>
          </w:p>
          <w:p w14:paraId="7C4251D3" w14:textId="77777777" w:rsidR="0040237B" w:rsidRPr="00124527" w:rsidRDefault="008A2BFE" w:rsidP="0040237B">
            <w:pPr>
              <w:pStyle w:val="TableParagraph"/>
              <w:numPr>
                <w:ilvl w:val="0"/>
                <w:numId w:val="28"/>
              </w:numPr>
              <w:spacing w:line="223" w:lineRule="exact"/>
              <w:ind w:left="268" w:hanging="142"/>
              <w:rPr>
                <w:sz w:val="20"/>
              </w:rPr>
            </w:pPr>
            <w:r>
              <w:rPr>
                <w:sz w:val="18"/>
              </w:rPr>
              <w:t>For more Globalink Research Award information please visit:</w:t>
            </w:r>
            <w:r w:rsidRPr="008A2BFE">
              <w:rPr>
                <w:sz w:val="14"/>
              </w:rPr>
              <w:t xml:space="preserve"> </w:t>
            </w:r>
            <w:hyperlink r:id="rId20" w:history="1">
              <w:r w:rsidRPr="008A2BFE">
                <w:rPr>
                  <w:rStyle w:val="Hyperlink"/>
                  <w:sz w:val="18"/>
                </w:rPr>
                <w:t>https://www.rwth-aachen.de/go/id/ituib/lidx/1</w:t>
              </w:r>
            </w:hyperlink>
          </w:p>
        </w:tc>
      </w:tr>
      <w:tr w:rsidR="0040237B" w:rsidRPr="00301150" w14:paraId="509CC0A6" w14:textId="77777777" w:rsidTr="0040237B">
        <w:trPr>
          <w:trHeight w:val="237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C0C0C0"/>
          </w:tcPr>
          <w:p w14:paraId="0EB2D971" w14:textId="77777777" w:rsidR="0040237B" w:rsidRPr="00301150" w:rsidRDefault="0040237B" w:rsidP="00AD5624">
            <w:pPr>
              <w:pStyle w:val="TableParagraph"/>
              <w:spacing w:before="12" w:line="205" w:lineRule="exact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Principal Investigator</w:t>
            </w:r>
          </w:p>
        </w:tc>
        <w:tc>
          <w:tcPr>
            <w:tcW w:w="3811" w:type="dxa"/>
            <w:tcBorders>
              <w:bottom w:val="nil"/>
            </w:tcBorders>
            <w:shd w:val="clear" w:color="auto" w:fill="C0C0C0"/>
          </w:tcPr>
          <w:p w14:paraId="7E4C7919" w14:textId="77777777" w:rsidR="0040237B" w:rsidRPr="00301150" w:rsidRDefault="0040237B" w:rsidP="00AD5624">
            <w:pPr>
              <w:pStyle w:val="TableParagraph"/>
              <w:spacing w:before="12" w:line="205" w:lineRule="exact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3177" w:type="dxa"/>
            <w:gridSpan w:val="2"/>
            <w:tcBorders>
              <w:bottom w:val="nil"/>
            </w:tcBorders>
            <w:shd w:val="clear" w:color="auto" w:fill="C0C0C0"/>
          </w:tcPr>
          <w:p w14:paraId="56CEA4FF" w14:textId="77777777" w:rsidR="0040237B" w:rsidRPr="00301150" w:rsidRDefault="0040237B" w:rsidP="008A2BFE">
            <w:pPr>
              <w:pStyle w:val="TableParagraph"/>
              <w:spacing w:line="202" w:lineRule="exact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Canadian University </w:t>
            </w:r>
          </w:p>
        </w:tc>
      </w:tr>
      <w:tr w:rsidR="0040237B" w:rsidRPr="00301150" w14:paraId="6EDFFF0A" w14:textId="77777777" w:rsidTr="0040237B">
        <w:trPr>
          <w:trHeight w:val="251"/>
        </w:trPr>
        <w:tc>
          <w:tcPr>
            <w:tcW w:w="3969" w:type="dxa"/>
            <w:gridSpan w:val="2"/>
            <w:tcBorders>
              <w:top w:val="nil"/>
            </w:tcBorders>
          </w:tcPr>
          <w:p w14:paraId="28977D5E" w14:textId="77777777" w:rsidR="0040237B" w:rsidRPr="00301150" w:rsidRDefault="0040237B" w:rsidP="00AD5624">
            <w:pPr>
              <w:pStyle w:val="TableParagraph"/>
              <w:ind w:left="28"/>
              <w:rPr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14:paraId="56B1498D" w14:textId="77777777" w:rsidR="0040237B" w:rsidRPr="00301150" w:rsidRDefault="0040237B" w:rsidP="00AD5624">
            <w:pPr>
              <w:pStyle w:val="TableParagraph"/>
              <w:ind w:left="28"/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</w:tcBorders>
            <w:shd w:val="clear" w:color="auto" w:fill="FFFFFF"/>
          </w:tcPr>
          <w:p w14:paraId="6A5F8E39" w14:textId="77777777" w:rsidR="0040237B" w:rsidRPr="00301150" w:rsidRDefault="0040237B" w:rsidP="00AD5624">
            <w:pPr>
              <w:pStyle w:val="TableParagraph"/>
              <w:ind w:left="28"/>
              <w:rPr>
                <w:sz w:val="18"/>
                <w:szCs w:val="18"/>
              </w:rPr>
            </w:pPr>
          </w:p>
        </w:tc>
      </w:tr>
      <w:tr w:rsidR="0040237B" w:rsidRPr="00301150" w14:paraId="429E7263" w14:textId="77777777" w:rsidTr="008A2BFE">
        <w:trPr>
          <w:trHeight w:val="193"/>
        </w:trPr>
        <w:tc>
          <w:tcPr>
            <w:tcW w:w="10957" w:type="dxa"/>
            <w:gridSpan w:val="5"/>
            <w:tcBorders>
              <w:bottom w:val="nil"/>
            </w:tcBorders>
            <w:shd w:val="clear" w:color="auto" w:fill="C0C0C0"/>
          </w:tcPr>
          <w:p w14:paraId="224816C6" w14:textId="77777777" w:rsidR="0040237B" w:rsidRPr="00301150" w:rsidRDefault="0040237B" w:rsidP="00AD5624">
            <w:pPr>
              <w:pStyle w:val="TableParagraph"/>
              <w:spacing w:before="9" w:line="249" w:lineRule="auto"/>
              <w:ind w:left="28" w:right="60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Interests</w:t>
            </w:r>
          </w:p>
        </w:tc>
      </w:tr>
      <w:tr w:rsidR="0040237B" w:rsidRPr="00301150" w14:paraId="64BD7CEA" w14:textId="77777777" w:rsidTr="00AD5624">
        <w:trPr>
          <w:trHeight w:val="251"/>
        </w:trPr>
        <w:tc>
          <w:tcPr>
            <w:tcW w:w="10957" w:type="dxa"/>
            <w:gridSpan w:val="5"/>
            <w:tcBorders>
              <w:top w:val="nil"/>
            </w:tcBorders>
          </w:tcPr>
          <w:p w14:paraId="53970C3E" w14:textId="77777777" w:rsidR="0040237B" w:rsidRPr="00301150" w:rsidRDefault="0040237B" w:rsidP="00AD5624">
            <w:pPr>
              <w:pStyle w:val="TableParagraph"/>
              <w:ind w:left="28"/>
              <w:rPr>
                <w:sz w:val="18"/>
                <w:szCs w:val="18"/>
              </w:rPr>
            </w:pPr>
          </w:p>
        </w:tc>
      </w:tr>
      <w:tr w:rsidR="0040237B" w:rsidRPr="00301150" w14:paraId="5EE8D2A6" w14:textId="77777777" w:rsidTr="008A2BFE">
        <w:trPr>
          <w:trHeight w:val="453"/>
        </w:trPr>
        <w:tc>
          <w:tcPr>
            <w:tcW w:w="3244" w:type="dxa"/>
            <w:tcBorders>
              <w:bottom w:val="nil"/>
            </w:tcBorders>
            <w:shd w:val="clear" w:color="auto" w:fill="C0C0C0"/>
          </w:tcPr>
          <w:p w14:paraId="546E0768" w14:textId="77777777" w:rsidR="0040237B" w:rsidRPr="00301150" w:rsidRDefault="0040237B" w:rsidP="00AD5624">
            <w:pPr>
              <w:pStyle w:val="TableParagraph"/>
              <w:spacing w:line="249" w:lineRule="auto"/>
              <w:ind w:left="28" w:right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NRC Program of fit</w:t>
            </w:r>
          </w:p>
        </w:tc>
        <w:tc>
          <w:tcPr>
            <w:tcW w:w="6253" w:type="dxa"/>
            <w:gridSpan w:val="3"/>
            <w:tcBorders>
              <w:bottom w:val="nil"/>
            </w:tcBorders>
            <w:shd w:val="clear" w:color="auto" w:fill="C0C0C0"/>
          </w:tcPr>
          <w:p w14:paraId="1C1EF7ED" w14:textId="77777777" w:rsidR="0040237B" w:rsidRPr="00301150" w:rsidRDefault="0040237B" w:rsidP="00AD5624">
            <w:pPr>
              <w:pStyle w:val="TableParagraph"/>
              <w:spacing w:line="202" w:lineRule="exact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Internship level and length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C0C0C0"/>
          </w:tcPr>
          <w:p w14:paraId="6B19FC16" w14:textId="77777777" w:rsidR="0040237B" w:rsidRPr="00301150" w:rsidRDefault="0040237B" w:rsidP="00AD5624">
            <w:pPr>
              <w:pStyle w:val="TableParagraph"/>
              <w:spacing w:line="249" w:lineRule="auto"/>
              <w:ind w:left="28" w:right="2"/>
              <w:rPr>
                <w:sz w:val="18"/>
                <w:szCs w:val="18"/>
              </w:rPr>
            </w:pPr>
            <w:r w:rsidRPr="00301150">
              <w:rPr>
                <w:sz w:val="18"/>
                <w:szCs w:val="18"/>
              </w:rPr>
              <w:t>New or existing project</w:t>
            </w:r>
          </w:p>
        </w:tc>
      </w:tr>
      <w:tr w:rsidR="0040237B" w:rsidRPr="00301150" w14:paraId="3376FC6B" w14:textId="77777777" w:rsidTr="008A2BFE">
        <w:trPr>
          <w:trHeight w:val="251"/>
        </w:trPr>
        <w:sdt>
          <w:sdtPr>
            <w:rPr>
              <w:sz w:val="18"/>
              <w:szCs w:val="18"/>
            </w:rPr>
            <w:id w:val="1515110838"/>
            <w:placeholder>
              <w:docPart w:val="E9BBB1D299A94A1780D3558D56BFF630"/>
            </w:placeholder>
            <w:showingPlcHdr/>
            <w:dropDownList>
              <w:listItem w:value="Choose an item"/>
              <w:listItem w:displayText="Advanced Manufacturing" w:value="Advanced Manufacturing"/>
              <w:listItem w:displayText="Aging in Place" w:value="Aging in Place"/>
              <w:listItem w:displayText="Arctic and Northern" w:value="Arctic and Northern"/>
              <w:listItem w:displayText="AI for Design" w:value="AI for Design"/>
              <w:listItem w:displayText="AI for Logistics" w:value="AI for Logistics"/>
              <w:listItem w:displayText="Cell and Gene Therapy" w:value="Cell and Gene Therapy"/>
              <w:listItem w:displayText="Digital Health and Geospatial Analytics" w:value="Digital Health and Geospatial Analytics"/>
              <w:listItem w:displayText="High-Throughput and Secure Networks" w:value="High-Throughput and Secure Networks"/>
              <w:listItem w:displayText="Materials for Clean Fuels" w:value="Materials for Clean Fuels"/>
              <w:listItem w:displayText="Ocean" w:value="Ocean"/>
              <w:listItem w:displayText="Quantum Sensors" w:value="Quantum Sensors"/>
              <w:listItem w:displayText="Sustainable Protein Production" w:value="Sustainable Protein Production"/>
            </w:dropDownList>
          </w:sdtPr>
          <w:sdtEndPr/>
          <w:sdtContent>
            <w:tc>
              <w:tcPr>
                <w:tcW w:w="3244" w:type="dxa"/>
                <w:tcBorders>
                  <w:top w:val="nil"/>
                </w:tcBorders>
              </w:tcPr>
              <w:p w14:paraId="24E6117C" w14:textId="77777777" w:rsidR="0040237B" w:rsidRPr="00301150" w:rsidRDefault="008A2BFE" w:rsidP="00AD5624">
                <w:pPr>
                  <w:pStyle w:val="TableParagraph"/>
                  <w:ind w:left="28"/>
                  <w:rPr>
                    <w:sz w:val="18"/>
                    <w:szCs w:val="18"/>
                  </w:rPr>
                </w:pPr>
                <w:r w:rsidRPr="008A2BFE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6253" w:type="dxa"/>
            <w:gridSpan w:val="3"/>
            <w:tcBorders>
              <w:top w:val="nil"/>
            </w:tcBorders>
          </w:tcPr>
          <w:p w14:paraId="29397A18" w14:textId="77777777" w:rsidR="0040237B" w:rsidRPr="00301150" w:rsidRDefault="0040237B" w:rsidP="00AD5624">
            <w:pPr>
              <w:pStyle w:val="TableParagraph"/>
              <w:ind w:left="28"/>
              <w:rPr>
                <w:sz w:val="18"/>
                <w:szCs w:val="18"/>
              </w:rPr>
            </w:pPr>
          </w:p>
        </w:tc>
        <w:sdt>
          <w:sdtPr>
            <w:rPr>
              <w:rStyle w:val="Style1"/>
              <w:szCs w:val="18"/>
            </w:rPr>
            <w:id w:val="-950546778"/>
            <w:placeholder>
              <w:docPart w:val="5FC84AA6E28B46CCB300C7FCFB9CC891"/>
            </w:placeholder>
            <w:showingPlcHdr/>
            <w:dropDownList>
              <w:listItem w:value="Choose an item."/>
              <w:listItem w:displayText="New" w:value="New"/>
              <w:listItem w:displayText="Existing" w:value="Existing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460" w:type="dxa"/>
                <w:tcBorders>
                  <w:top w:val="nil"/>
                </w:tcBorders>
                <w:shd w:val="clear" w:color="auto" w:fill="FFFFFF"/>
              </w:tcPr>
              <w:p w14:paraId="1D0DBF77" w14:textId="77777777" w:rsidR="0040237B" w:rsidRPr="00301150" w:rsidRDefault="0040237B" w:rsidP="00AD5624">
                <w:pPr>
                  <w:pStyle w:val="TableParagraph"/>
                  <w:ind w:left="28"/>
                  <w:rPr>
                    <w:sz w:val="18"/>
                    <w:szCs w:val="18"/>
                  </w:rPr>
                </w:pPr>
                <w:r w:rsidRPr="00475B8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0237B" w:rsidRPr="00301150" w14:paraId="7E997C9A" w14:textId="77777777" w:rsidTr="00AD5624">
        <w:trPr>
          <w:trHeight w:val="237"/>
        </w:trPr>
        <w:tc>
          <w:tcPr>
            <w:tcW w:w="10957" w:type="dxa"/>
            <w:gridSpan w:val="5"/>
            <w:tcBorders>
              <w:bottom w:val="nil"/>
            </w:tcBorders>
            <w:shd w:val="clear" w:color="auto" w:fill="C0C0C0"/>
          </w:tcPr>
          <w:p w14:paraId="76BE5395" w14:textId="77777777" w:rsidR="0040237B" w:rsidRPr="00301150" w:rsidRDefault="0040237B" w:rsidP="0040237B">
            <w:pPr>
              <w:pStyle w:val="TableParagraph"/>
              <w:spacing w:before="12" w:line="205" w:lineRule="exact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01150">
              <w:rPr>
                <w:sz w:val="18"/>
                <w:szCs w:val="18"/>
              </w:rPr>
              <w:t>roject</w:t>
            </w:r>
            <w:r>
              <w:rPr>
                <w:sz w:val="18"/>
                <w:szCs w:val="18"/>
              </w:rPr>
              <w:t xml:space="preserve"> description</w:t>
            </w:r>
            <w:r w:rsidRPr="00301150">
              <w:rPr>
                <w:sz w:val="18"/>
                <w:szCs w:val="18"/>
              </w:rPr>
              <w:t>. Provide a short description including role of host and</w:t>
            </w:r>
            <w:r>
              <w:rPr>
                <w:sz w:val="18"/>
                <w:szCs w:val="18"/>
              </w:rPr>
              <w:t xml:space="preserve"> student (150 words maximum</w:t>
            </w:r>
            <w:r w:rsidRPr="00301150">
              <w:rPr>
                <w:sz w:val="18"/>
                <w:szCs w:val="18"/>
              </w:rPr>
              <w:t>)</w:t>
            </w:r>
          </w:p>
        </w:tc>
      </w:tr>
      <w:tr w:rsidR="0040237B" w:rsidRPr="00301150" w14:paraId="0C7C2BD5" w14:textId="77777777" w:rsidTr="00AD5624">
        <w:trPr>
          <w:trHeight w:val="2079"/>
        </w:trPr>
        <w:tc>
          <w:tcPr>
            <w:tcW w:w="10957" w:type="dxa"/>
            <w:gridSpan w:val="5"/>
            <w:tcBorders>
              <w:top w:val="nil"/>
            </w:tcBorders>
          </w:tcPr>
          <w:p w14:paraId="614E1B5A" w14:textId="77777777" w:rsidR="0040237B" w:rsidRPr="00301150" w:rsidRDefault="0040237B" w:rsidP="00AD5624">
            <w:pPr>
              <w:pStyle w:val="TableParagraph"/>
              <w:ind w:left="28"/>
              <w:rPr>
                <w:sz w:val="18"/>
                <w:szCs w:val="18"/>
              </w:rPr>
            </w:pPr>
          </w:p>
        </w:tc>
      </w:tr>
      <w:tr w:rsidR="0040237B" w:rsidRPr="00F847BA" w14:paraId="2855E942" w14:textId="77777777" w:rsidTr="00AD5624">
        <w:trPr>
          <w:trHeight w:val="167"/>
        </w:trPr>
        <w:tc>
          <w:tcPr>
            <w:tcW w:w="10957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14:paraId="12AA3F95" w14:textId="77777777" w:rsidR="0040237B" w:rsidRPr="00F847BA" w:rsidRDefault="008A2BFE" w:rsidP="00AD5624">
            <w:pPr>
              <w:pStyle w:val="TableParagraph"/>
              <w:ind w:left="28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Contact information and any attachments (Project slides or examples of work)</w:t>
            </w:r>
          </w:p>
        </w:tc>
      </w:tr>
      <w:tr w:rsidR="0040237B" w14:paraId="3F2FBD8B" w14:textId="77777777" w:rsidTr="00AD5624">
        <w:trPr>
          <w:trHeight w:val="795"/>
        </w:trPr>
        <w:tc>
          <w:tcPr>
            <w:tcW w:w="10957" w:type="dxa"/>
            <w:gridSpan w:val="5"/>
            <w:tcBorders>
              <w:top w:val="nil"/>
            </w:tcBorders>
          </w:tcPr>
          <w:p w14:paraId="02E25050" w14:textId="77777777" w:rsidR="0040237B" w:rsidRDefault="0040237B" w:rsidP="00AD5624">
            <w:pPr>
              <w:pStyle w:val="TableParagraph"/>
              <w:ind w:left="28"/>
              <w:rPr>
                <w:sz w:val="18"/>
                <w:szCs w:val="18"/>
              </w:rPr>
            </w:pPr>
          </w:p>
        </w:tc>
      </w:tr>
    </w:tbl>
    <w:p w14:paraId="258744FB" w14:textId="77777777" w:rsidR="001D2FA9" w:rsidRPr="005A059C" w:rsidRDefault="001D2FA9" w:rsidP="005A059C"/>
    <w:sectPr w:rsidR="001D2FA9" w:rsidRPr="005A059C" w:rsidSect="0040237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2342" w:right="403" w:bottom="1440" w:left="420" w:header="289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C448C" w14:textId="77777777" w:rsidR="00974040" w:rsidRDefault="00974040" w:rsidP="0029423C">
      <w:pPr>
        <w:spacing w:after="0" w:line="240" w:lineRule="auto"/>
      </w:pPr>
      <w:r>
        <w:separator/>
      </w:r>
    </w:p>
  </w:endnote>
  <w:endnote w:type="continuationSeparator" w:id="0">
    <w:p w14:paraId="0AC64195" w14:textId="77777777" w:rsidR="00974040" w:rsidRDefault="00974040" w:rsidP="0029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C1D4" w14:textId="77777777" w:rsidR="007C4075" w:rsidRDefault="007C4075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7E712" w14:textId="77777777" w:rsidR="00ED641E" w:rsidRPr="001C0355" w:rsidRDefault="001D2FA9" w:rsidP="001D2FA9">
    <w:pPr>
      <w:pStyle w:val="Footer"/>
      <w:tabs>
        <w:tab w:val="left" w:pos="0"/>
        <w:tab w:val="left" w:pos="3608"/>
      </w:tabs>
      <w:rPr>
        <w:rFonts w:cs="Arial"/>
        <w:b/>
        <w:color w:val="808080" w:themeColor="background1" w:themeShade="80"/>
      </w:rPr>
    </w:pPr>
    <w:r>
      <w:t>Globalink Canadian Academic EOI</w:t>
    </w:r>
    <w:r w:rsidR="00EE4014">
      <w:rPr>
        <w:rFonts w:cs="Arial"/>
        <w:color w:val="808080" w:themeColor="background1" w:themeShade="80"/>
        <w:szCs w:val="16"/>
      </w:rPr>
      <w:t xml:space="preserve"> </w:t>
    </w:r>
    <w:sdt>
      <w:sdtPr>
        <w:id w:val="1537537619"/>
        <w:docPartObj>
          <w:docPartGallery w:val="Page Numbers (Bottom of Page)"/>
          <w:docPartUnique/>
        </w:docPartObj>
      </w:sdtPr>
      <w:sdtEndPr/>
      <w:sdtContent>
        <w:r w:rsidR="00360A24" w:rsidRPr="00EE4014">
          <w:tab/>
        </w:r>
        <w:r>
          <w:tab/>
        </w:r>
        <w:r>
          <w:tab/>
        </w:r>
        <w:r w:rsidR="00EE4014">
          <w:tab/>
        </w:r>
        <w:r w:rsidR="00ED641E" w:rsidRPr="00EE4014">
          <w:rPr>
            <w:rStyle w:val="bold-character"/>
          </w:rPr>
          <w:t xml:space="preserve">PAGE </w:t>
        </w:r>
        <w:r w:rsidR="00ED641E" w:rsidRPr="00EE4014">
          <w:rPr>
            <w:rStyle w:val="bold-character"/>
          </w:rPr>
          <w:fldChar w:fldCharType="begin"/>
        </w:r>
        <w:r w:rsidR="00ED641E" w:rsidRPr="00EE4014">
          <w:rPr>
            <w:rStyle w:val="bold-character"/>
          </w:rPr>
          <w:instrText xml:space="preserve"> PAGE   \* MERGEFORMAT </w:instrText>
        </w:r>
        <w:r w:rsidR="00ED641E" w:rsidRPr="00EE4014">
          <w:rPr>
            <w:rStyle w:val="bold-character"/>
          </w:rPr>
          <w:fldChar w:fldCharType="separate"/>
        </w:r>
        <w:r w:rsidR="005D34BD">
          <w:rPr>
            <w:rStyle w:val="bold-character"/>
            <w:noProof/>
          </w:rPr>
          <w:t>2</w:t>
        </w:r>
        <w:r w:rsidR="00ED641E" w:rsidRPr="00EE4014">
          <w:rPr>
            <w:rStyle w:val="bold-character"/>
          </w:rPr>
          <w:fldChar w:fldCharType="end"/>
        </w:r>
        <w:r w:rsidR="00ED641E" w:rsidRPr="00EE4014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4020" w14:textId="77777777" w:rsidR="007C4075" w:rsidRDefault="00F802E7">
    <w:pPr>
      <w:spacing w:after="0" w:line="240" w:lineRule="auto"/>
    </w:pPr>
    <w:r w:rsidRPr="00B57C91">
      <w:rPr>
        <w:noProof/>
        <w:lang w:val="en-US"/>
      </w:rPr>
      <w:drawing>
        <wp:anchor distT="0" distB="0" distL="114300" distR="114300" simplePos="0" relativeHeight="251671040" behindDoc="1" locked="0" layoutInCell="1" allowOverlap="1" wp14:anchorId="61D2ACEA" wp14:editId="6A40692B">
          <wp:simplePos x="0" y="0"/>
          <wp:positionH relativeFrom="page">
            <wp:posOffset>0</wp:posOffset>
          </wp:positionH>
          <wp:positionV relativeFrom="page">
            <wp:posOffset>8684406</wp:posOffset>
          </wp:positionV>
          <wp:extent cx="7772400" cy="13716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0819_Dialogue_Cov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28982" w14:textId="77777777" w:rsidR="00974040" w:rsidRDefault="00974040" w:rsidP="0029423C">
      <w:pPr>
        <w:spacing w:after="0" w:line="240" w:lineRule="auto"/>
      </w:pPr>
      <w:r>
        <w:separator/>
      </w:r>
    </w:p>
  </w:footnote>
  <w:footnote w:type="continuationSeparator" w:id="0">
    <w:p w14:paraId="249C9E05" w14:textId="77777777" w:rsidR="00974040" w:rsidRDefault="00974040" w:rsidP="0029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ED21" w14:textId="77777777" w:rsidR="007C4075" w:rsidRDefault="007C4075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1EF0" w14:textId="77777777" w:rsidR="007C4075" w:rsidRDefault="00B57C91" w:rsidP="00A3250E">
    <w:pPr>
      <w:tabs>
        <w:tab w:val="left" w:pos="3679"/>
      </w:tabs>
      <w:spacing w:after="0" w:line="240" w:lineRule="auto"/>
    </w:pPr>
    <w:r w:rsidRPr="00B57C91"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6311D5C7" wp14:editId="3E431EBE">
          <wp:simplePos x="0" y="0"/>
          <wp:positionH relativeFrom="page">
            <wp:posOffset>0</wp:posOffset>
          </wp:positionH>
          <wp:positionV relativeFrom="page">
            <wp:posOffset>4787</wp:posOffset>
          </wp:positionV>
          <wp:extent cx="7772400" cy="1371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0819_Dialogue_Cov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79DD" w14:textId="77777777" w:rsidR="0029423C" w:rsidRDefault="0029423C">
    <w:pPr>
      <w:pStyle w:val="Header"/>
    </w:pPr>
    <w:r>
      <w:rPr>
        <w:noProof/>
        <w:lang w:val="en-US"/>
      </w:rPr>
      <w:drawing>
        <wp:anchor distT="0" distB="0" distL="114300" distR="114300" simplePos="0" relativeHeight="251652608" behindDoc="1" locked="0" layoutInCell="1" allowOverlap="1" wp14:anchorId="2FFF24A2" wp14:editId="6A2D2ADF">
          <wp:simplePos x="0" y="0"/>
          <wp:positionH relativeFrom="page">
            <wp:posOffset>0</wp:posOffset>
          </wp:positionH>
          <wp:positionV relativeFrom="page">
            <wp:posOffset>-4787</wp:posOffset>
          </wp:positionV>
          <wp:extent cx="7772400" cy="1371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0819_Dialogue_Cov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9A70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B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300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7E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7A64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A49E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884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7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244A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28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13D95"/>
    <w:multiLevelType w:val="hybridMultilevel"/>
    <w:tmpl w:val="3C445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573BA"/>
    <w:multiLevelType w:val="hybridMultilevel"/>
    <w:tmpl w:val="E20C9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F6D41"/>
    <w:multiLevelType w:val="hybridMultilevel"/>
    <w:tmpl w:val="549430A4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174A3"/>
    <w:multiLevelType w:val="hybridMultilevel"/>
    <w:tmpl w:val="D72664CA"/>
    <w:lvl w:ilvl="0" w:tplc="DBE449AE">
      <w:start w:val="1"/>
      <w:numFmt w:val="bullet"/>
      <w:lvlText w:val="•"/>
      <w:lvlJc w:val="left"/>
      <w:pPr>
        <w:ind w:left="576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2E7C15"/>
    <w:multiLevelType w:val="hybridMultilevel"/>
    <w:tmpl w:val="0C2AFFBE"/>
    <w:lvl w:ilvl="0" w:tplc="D0224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E0D5B"/>
    <w:multiLevelType w:val="hybridMultilevel"/>
    <w:tmpl w:val="FE8AA11E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D0EE8"/>
    <w:multiLevelType w:val="hybridMultilevel"/>
    <w:tmpl w:val="C4428F12"/>
    <w:lvl w:ilvl="0" w:tplc="2FD6842C">
      <w:numFmt w:val="bullet"/>
      <w:pStyle w:val="TOC2"/>
      <w:lvlText w:val="•"/>
      <w:lvlJc w:val="left"/>
      <w:pPr>
        <w:ind w:left="127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32047F11"/>
    <w:multiLevelType w:val="hybridMultilevel"/>
    <w:tmpl w:val="C054C9E8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76FE6"/>
    <w:multiLevelType w:val="hybridMultilevel"/>
    <w:tmpl w:val="111CDA98"/>
    <w:lvl w:ilvl="0" w:tplc="1EB6AA5A">
      <w:numFmt w:val="bullet"/>
      <w:lvlText w:val="•"/>
      <w:lvlJc w:val="left"/>
      <w:pPr>
        <w:ind w:left="144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2F34E3"/>
    <w:multiLevelType w:val="hybridMultilevel"/>
    <w:tmpl w:val="A9549F1C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317F8"/>
    <w:multiLevelType w:val="hybridMultilevel"/>
    <w:tmpl w:val="09DCB0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34654"/>
    <w:multiLevelType w:val="hybridMultilevel"/>
    <w:tmpl w:val="573855D2"/>
    <w:lvl w:ilvl="0" w:tplc="957E67F4">
      <w:numFmt w:val="bullet"/>
      <w:lvlText w:val=""/>
      <w:lvlJc w:val="left"/>
      <w:pPr>
        <w:ind w:left="721" w:hanging="505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5BE12019"/>
    <w:multiLevelType w:val="hybridMultilevel"/>
    <w:tmpl w:val="09EC0110"/>
    <w:lvl w:ilvl="0" w:tplc="5B8ED414">
      <w:start w:val="1"/>
      <w:numFmt w:val="bullet"/>
      <w:lvlText w:val="•"/>
      <w:lvlJc w:val="left"/>
      <w:pPr>
        <w:ind w:left="936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7002B"/>
    <w:multiLevelType w:val="hybridMultilevel"/>
    <w:tmpl w:val="602C1706"/>
    <w:lvl w:ilvl="0" w:tplc="75580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A0207"/>
    <w:multiLevelType w:val="hybridMultilevel"/>
    <w:tmpl w:val="FD6484E8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F7453"/>
    <w:multiLevelType w:val="hybridMultilevel"/>
    <w:tmpl w:val="E8C0AFB8"/>
    <w:lvl w:ilvl="0" w:tplc="1EB6AA5A">
      <w:numFmt w:val="bullet"/>
      <w:lvlText w:val="•"/>
      <w:lvlJc w:val="left"/>
      <w:pPr>
        <w:ind w:left="144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7F40AB"/>
    <w:multiLevelType w:val="hybridMultilevel"/>
    <w:tmpl w:val="3CA62736"/>
    <w:lvl w:ilvl="0" w:tplc="0068F942">
      <w:start w:val="1"/>
      <w:numFmt w:val="bullet"/>
      <w:lvlText w:val="-"/>
      <w:lvlJc w:val="left"/>
      <w:pPr>
        <w:ind w:left="576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380222"/>
    <w:multiLevelType w:val="hybridMultilevel"/>
    <w:tmpl w:val="1D5CB7AE"/>
    <w:lvl w:ilvl="0" w:tplc="0068F942">
      <w:start w:val="1"/>
      <w:numFmt w:val="bullet"/>
      <w:lvlText w:val="-"/>
      <w:lvlJc w:val="left"/>
      <w:pPr>
        <w:ind w:left="576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1"/>
  </w:num>
  <w:num w:numId="14">
    <w:abstractNumId w:val="13"/>
  </w:num>
  <w:num w:numId="15">
    <w:abstractNumId w:val="26"/>
  </w:num>
  <w:num w:numId="16">
    <w:abstractNumId w:val="27"/>
  </w:num>
  <w:num w:numId="17">
    <w:abstractNumId w:val="17"/>
  </w:num>
  <w:num w:numId="18">
    <w:abstractNumId w:val="25"/>
  </w:num>
  <w:num w:numId="19">
    <w:abstractNumId w:val="15"/>
  </w:num>
  <w:num w:numId="20">
    <w:abstractNumId w:val="12"/>
  </w:num>
  <w:num w:numId="21">
    <w:abstractNumId w:val="24"/>
  </w:num>
  <w:num w:numId="22">
    <w:abstractNumId w:val="19"/>
  </w:num>
  <w:num w:numId="23">
    <w:abstractNumId w:val="18"/>
  </w:num>
  <w:num w:numId="24">
    <w:abstractNumId w:val="16"/>
  </w:num>
  <w:num w:numId="25">
    <w:abstractNumId w:val="20"/>
  </w:num>
  <w:num w:numId="26">
    <w:abstractNumId w:val="11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AC"/>
    <w:rsid w:val="00016B88"/>
    <w:rsid w:val="000318B4"/>
    <w:rsid w:val="000454BA"/>
    <w:rsid w:val="000548A3"/>
    <w:rsid w:val="00067E78"/>
    <w:rsid w:val="00081F1A"/>
    <w:rsid w:val="00087E6E"/>
    <w:rsid w:val="000929C9"/>
    <w:rsid w:val="000B2783"/>
    <w:rsid w:val="000B718D"/>
    <w:rsid w:val="00112D47"/>
    <w:rsid w:val="00117C22"/>
    <w:rsid w:val="001255DC"/>
    <w:rsid w:val="001307A4"/>
    <w:rsid w:val="001326FA"/>
    <w:rsid w:val="001806CB"/>
    <w:rsid w:val="00185F38"/>
    <w:rsid w:val="001C0355"/>
    <w:rsid w:val="001D2FA9"/>
    <w:rsid w:val="001F6740"/>
    <w:rsid w:val="0020132A"/>
    <w:rsid w:val="00201C85"/>
    <w:rsid w:val="00205B9E"/>
    <w:rsid w:val="002174A8"/>
    <w:rsid w:val="00227A21"/>
    <w:rsid w:val="002541AC"/>
    <w:rsid w:val="00255608"/>
    <w:rsid w:val="002620AC"/>
    <w:rsid w:val="0029423C"/>
    <w:rsid w:val="00294E5E"/>
    <w:rsid w:val="002A2872"/>
    <w:rsid w:val="002A28B2"/>
    <w:rsid w:val="002A64C3"/>
    <w:rsid w:val="002B6520"/>
    <w:rsid w:val="002C0490"/>
    <w:rsid w:val="002C5E18"/>
    <w:rsid w:val="002C7156"/>
    <w:rsid w:val="002D32BE"/>
    <w:rsid w:val="002E3398"/>
    <w:rsid w:val="002E578A"/>
    <w:rsid w:val="00312E0C"/>
    <w:rsid w:val="00327381"/>
    <w:rsid w:val="00335A5E"/>
    <w:rsid w:val="00345DE0"/>
    <w:rsid w:val="0035547E"/>
    <w:rsid w:val="00360A24"/>
    <w:rsid w:val="00365260"/>
    <w:rsid w:val="003971BA"/>
    <w:rsid w:val="003A3601"/>
    <w:rsid w:val="003B1572"/>
    <w:rsid w:val="003B2C70"/>
    <w:rsid w:val="003B3CFB"/>
    <w:rsid w:val="003E19D1"/>
    <w:rsid w:val="003E3834"/>
    <w:rsid w:val="003F1BBE"/>
    <w:rsid w:val="0040237B"/>
    <w:rsid w:val="0041270E"/>
    <w:rsid w:val="00433F8E"/>
    <w:rsid w:val="004510B1"/>
    <w:rsid w:val="00461006"/>
    <w:rsid w:val="004711A1"/>
    <w:rsid w:val="004726C0"/>
    <w:rsid w:val="004800CD"/>
    <w:rsid w:val="00483EAC"/>
    <w:rsid w:val="00484521"/>
    <w:rsid w:val="00486B87"/>
    <w:rsid w:val="004956E5"/>
    <w:rsid w:val="004C40E6"/>
    <w:rsid w:val="00516238"/>
    <w:rsid w:val="00522749"/>
    <w:rsid w:val="00525269"/>
    <w:rsid w:val="005275EA"/>
    <w:rsid w:val="005A059C"/>
    <w:rsid w:val="005D0F33"/>
    <w:rsid w:val="005D34BD"/>
    <w:rsid w:val="005D606B"/>
    <w:rsid w:val="005F4F96"/>
    <w:rsid w:val="00601F52"/>
    <w:rsid w:val="00614A50"/>
    <w:rsid w:val="00627D05"/>
    <w:rsid w:val="00630DC4"/>
    <w:rsid w:val="0064675A"/>
    <w:rsid w:val="006630A9"/>
    <w:rsid w:val="00674F33"/>
    <w:rsid w:val="006D6E42"/>
    <w:rsid w:val="006F006F"/>
    <w:rsid w:val="006F2A14"/>
    <w:rsid w:val="006F35BC"/>
    <w:rsid w:val="006F7BE2"/>
    <w:rsid w:val="007032D5"/>
    <w:rsid w:val="00731F7D"/>
    <w:rsid w:val="00735180"/>
    <w:rsid w:val="00743422"/>
    <w:rsid w:val="007456B2"/>
    <w:rsid w:val="00756AC4"/>
    <w:rsid w:val="007652F1"/>
    <w:rsid w:val="007710E9"/>
    <w:rsid w:val="00771D64"/>
    <w:rsid w:val="00775890"/>
    <w:rsid w:val="0078433E"/>
    <w:rsid w:val="007B0697"/>
    <w:rsid w:val="007C1ABA"/>
    <w:rsid w:val="007C299A"/>
    <w:rsid w:val="007C4075"/>
    <w:rsid w:val="007C5B7A"/>
    <w:rsid w:val="007C747B"/>
    <w:rsid w:val="007D0154"/>
    <w:rsid w:val="007D02BA"/>
    <w:rsid w:val="007E15BD"/>
    <w:rsid w:val="00827EB2"/>
    <w:rsid w:val="00870CA5"/>
    <w:rsid w:val="008842ED"/>
    <w:rsid w:val="008A1486"/>
    <w:rsid w:val="008A2BFE"/>
    <w:rsid w:val="008B6168"/>
    <w:rsid w:val="008B64CE"/>
    <w:rsid w:val="008D314A"/>
    <w:rsid w:val="008F046C"/>
    <w:rsid w:val="008F05FF"/>
    <w:rsid w:val="00922E24"/>
    <w:rsid w:val="009336FE"/>
    <w:rsid w:val="009435D0"/>
    <w:rsid w:val="00957F49"/>
    <w:rsid w:val="00973C7E"/>
    <w:rsid w:val="00974040"/>
    <w:rsid w:val="00975B76"/>
    <w:rsid w:val="0099434D"/>
    <w:rsid w:val="009C7F74"/>
    <w:rsid w:val="009D3DB5"/>
    <w:rsid w:val="009D6DEF"/>
    <w:rsid w:val="009E4286"/>
    <w:rsid w:val="009E71F8"/>
    <w:rsid w:val="009F0BFB"/>
    <w:rsid w:val="009F1589"/>
    <w:rsid w:val="00A01EB9"/>
    <w:rsid w:val="00A12E86"/>
    <w:rsid w:val="00A25473"/>
    <w:rsid w:val="00A3250E"/>
    <w:rsid w:val="00A34257"/>
    <w:rsid w:val="00A36CAE"/>
    <w:rsid w:val="00A37BF3"/>
    <w:rsid w:val="00A616F9"/>
    <w:rsid w:val="00A70467"/>
    <w:rsid w:val="00A71DAC"/>
    <w:rsid w:val="00A727E8"/>
    <w:rsid w:val="00A83CBB"/>
    <w:rsid w:val="00AC7DC9"/>
    <w:rsid w:val="00B15384"/>
    <w:rsid w:val="00B3011E"/>
    <w:rsid w:val="00B312EA"/>
    <w:rsid w:val="00B373A5"/>
    <w:rsid w:val="00B40BC8"/>
    <w:rsid w:val="00B429BC"/>
    <w:rsid w:val="00B57C91"/>
    <w:rsid w:val="00B671C9"/>
    <w:rsid w:val="00BA0765"/>
    <w:rsid w:val="00BA3E52"/>
    <w:rsid w:val="00BA46C1"/>
    <w:rsid w:val="00BC41F8"/>
    <w:rsid w:val="00BD1313"/>
    <w:rsid w:val="00BD2F77"/>
    <w:rsid w:val="00BD7B23"/>
    <w:rsid w:val="00BE616E"/>
    <w:rsid w:val="00C00EBF"/>
    <w:rsid w:val="00C4447E"/>
    <w:rsid w:val="00C54A3C"/>
    <w:rsid w:val="00C5658C"/>
    <w:rsid w:val="00C83809"/>
    <w:rsid w:val="00C9341D"/>
    <w:rsid w:val="00C94EEA"/>
    <w:rsid w:val="00CB1996"/>
    <w:rsid w:val="00CB74CD"/>
    <w:rsid w:val="00CC50C6"/>
    <w:rsid w:val="00CD2813"/>
    <w:rsid w:val="00D11FA8"/>
    <w:rsid w:val="00D14641"/>
    <w:rsid w:val="00D1528D"/>
    <w:rsid w:val="00D25D1B"/>
    <w:rsid w:val="00D33B4A"/>
    <w:rsid w:val="00D37643"/>
    <w:rsid w:val="00D51FE6"/>
    <w:rsid w:val="00D61ADC"/>
    <w:rsid w:val="00D673DA"/>
    <w:rsid w:val="00D97EB8"/>
    <w:rsid w:val="00DA5487"/>
    <w:rsid w:val="00DA634E"/>
    <w:rsid w:val="00DA7429"/>
    <w:rsid w:val="00DD44AC"/>
    <w:rsid w:val="00DF7CC5"/>
    <w:rsid w:val="00E019E8"/>
    <w:rsid w:val="00E13822"/>
    <w:rsid w:val="00E2224B"/>
    <w:rsid w:val="00E24B78"/>
    <w:rsid w:val="00E26E75"/>
    <w:rsid w:val="00E26F3E"/>
    <w:rsid w:val="00E27FEC"/>
    <w:rsid w:val="00E40ECA"/>
    <w:rsid w:val="00E455D1"/>
    <w:rsid w:val="00E537ED"/>
    <w:rsid w:val="00E56386"/>
    <w:rsid w:val="00E57CAE"/>
    <w:rsid w:val="00E60425"/>
    <w:rsid w:val="00E651E0"/>
    <w:rsid w:val="00E6571F"/>
    <w:rsid w:val="00E72BFC"/>
    <w:rsid w:val="00E73C7A"/>
    <w:rsid w:val="00E7475B"/>
    <w:rsid w:val="00E74C00"/>
    <w:rsid w:val="00E8569F"/>
    <w:rsid w:val="00EA0B2A"/>
    <w:rsid w:val="00EA4C15"/>
    <w:rsid w:val="00EB3A0C"/>
    <w:rsid w:val="00EB3E6D"/>
    <w:rsid w:val="00ED2621"/>
    <w:rsid w:val="00ED641E"/>
    <w:rsid w:val="00EE278E"/>
    <w:rsid w:val="00EE4014"/>
    <w:rsid w:val="00EF1287"/>
    <w:rsid w:val="00EF2D58"/>
    <w:rsid w:val="00F153A4"/>
    <w:rsid w:val="00F157C4"/>
    <w:rsid w:val="00F236D5"/>
    <w:rsid w:val="00F27D1E"/>
    <w:rsid w:val="00F328A9"/>
    <w:rsid w:val="00F54BFC"/>
    <w:rsid w:val="00F61780"/>
    <w:rsid w:val="00F660ED"/>
    <w:rsid w:val="00F802E7"/>
    <w:rsid w:val="00F843D5"/>
    <w:rsid w:val="00F85488"/>
    <w:rsid w:val="00F91D71"/>
    <w:rsid w:val="00FA6D6A"/>
    <w:rsid w:val="00FB2858"/>
    <w:rsid w:val="00FD2A65"/>
    <w:rsid w:val="00FF199E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154DE"/>
  <w15:docId w15:val="{76527F5E-DBD7-4898-8FB5-2182442B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19"/>
        <w:szCs w:val="19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D32BE"/>
  </w:style>
  <w:style w:type="paragraph" w:styleId="Heading1">
    <w:name w:val="heading 1"/>
    <w:basedOn w:val="Normal"/>
    <w:next w:val="Normal"/>
    <w:link w:val="Heading1Char"/>
    <w:uiPriority w:val="9"/>
    <w:qFormat/>
    <w:rsid w:val="00E13822"/>
    <w:pPr>
      <w:spacing w:before="280" w:after="60" w:line="216" w:lineRule="auto"/>
      <w:outlineLvl w:val="0"/>
    </w:pPr>
    <w:rPr>
      <w:b/>
      <w:color w:val="778899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822"/>
    <w:pPr>
      <w:spacing w:before="400" w:after="60" w:line="216" w:lineRule="auto"/>
      <w:outlineLvl w:val="1"/>
    </w:pPr>
    <w:rPr>
      <w:b/>
      <w:color w:val="556677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A21"/>
    <w:pPr>
      <w:spacing w:before="300" w:after="40" w:line="216" w:lineRule="auto"/>
      <w:outlineLvl w:val="2"/>
    </w:pPr>
    <w:rPr>
      <w:b/>
      <w:color w:val="223344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16F9"/>
    <w:pPr>
      <w:spacing w:before="200" w:after="40" w:line="216" w:lineRule="auto"/>
      <w:outlineLvl w:val="3"/>
    </w:pPr>
    <w:rPr>
      <w:b/>
      <w:sz w:val="24"/>
      <w:lang w:val="fr-C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616F9"/>
    <w:pPr>
      <w:keepNext/>
      <w:keepLines/>
      <w:outlineLvl w:val="4"/>
    </w:pPr>
    <w:rPr>
      <w:rFonts w:eastAsiaTheme="majorEastAsia" w:cstheme="majorBidi"/>
      <w:i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9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3C"/>
  </w:style>
  <w:style w:type="paragraph" w:styleId="Footer">
    <w:name w:val="footer"/>
    <w:basedOn w:val="Normal"/>
    <w:link w:val="FooterChar"/>
    <w:uiPriority w:val="99"/>
    <w:unhideWhenUsed/>
    <w:locked/>
    <w:rsid w:val="00EE4014"/>
    <w:pPr>
      <w:tabs>
        <w:tab w:val="center" w:pos="4680"/>
        <w:tab w:val="right" w:pos="9360"/>
      </w:tabs>
      <w:spacing w:after="0" w:line="240" w:lineRule="auto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E4014"/>
    <w:rPr>
      <w:color w:val="A6A6A6" w:themeColor="background1" w:themeShade="A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9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8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2A287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13822"/>
    <w:rPr>
      <w:b/>
      <w:color w:val="778899"/>
      <w:sz w:val="36"/>
    </w:rPr>
  </w:style>
  <w:style w:type="paragraph" w:styleId="ListParagraph">
    <w:name w:val="List Paragraph"/>
    <w:basedOn w:val="Normal"/>
    <w:uiPriority w:val="34"/>
    <w:qFormat/>
    <w:locked/>
    <w:rsid w:val="00614A50"/>
    <w:pPr>
      <w:spacing w:line="240" w:lineRule="auto"/>
      <w:ind w:left="216" w:hanging="216"/>
      <w:contextualSpacing/>
    </w:pPr>
  </w:style>
  <w:style w:type="paragraph" w:styleId="NormalWeb">
    <w:name w:val="Normal (Web)"/>
    <w:basedOn w:val="Normal"/>
    <w:uiPriority w:val="99"/>
    <w:unhideWhenUsed/>
    <w:locked/>
    <w:rsid w:val="00A71DA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3822"/>
    <w:rPr>
      <w:b/>
      <w:color w:val="556677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7A21"/>
    <w:rPr>
      <w:b/>
      <w:color w:val="223344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616F9"/>
    <w:rPr>
      <w:b/>
      <w:sz w:val="24"/>
      <w:lang w:val="fr-CA"/>
    </w:rPr>
  </w:style>
  <w:style w:type="character" w:customStyle="1" w:styleId="bold-character">
    <w:name w:val="bold - character"/>
    <w:basedOn w:val="DefaultParagraphFont"/>
    <w:uiPriority w:val="1"/>
    <w:qFormat/>
    <w:rsid w:val="00E7475B"/>
    <w:rPr>
      <w:b/>
    </w:rPr>
  </w:style>
  <w:style w:type="character" w:customStyle="1" w:styleId="italic-character">
    <w:name w:val="italic - character"/>
    <w:basedOn w:val="DefaultParagraphFont"/>
    <w:uiPriority w:val="1"/>
    <w:qFormat/>
    <w:rsid w:val="00B671C9"/>
    <w:rPr>
      <w:i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A616F9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olor w:val="004466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57C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E57CAE"/>
    <w:pPr>
      <w:numPr>
        <w:numId w:val="24"/>
      </w:numPr>
      <w:spacing w:after="100"/>
      <w:ind w:left="432" w:hanging="216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6F2A14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locked/>
    <w:rsid w:val="006F2A1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locked/>
    <w:rsid w:val="00DF7CC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locked/>
    <w:rsid w:val="003B3C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616F9"/>
    <w:rPr>
      <w:rFonts w:eastAsiaTheme="majorEastAsia" w:cstheme="majorBidi"/>
      <w:b/>
      <w:i/>
      <w:color w:val="595959" w:themeColor="text1" w:themeTint="A6"/>
      <w:sz w:val="20"/>
      <w:lang w:val="fr-CA"/>
    </w:rPr>
  </w:style>
  <w:style w:type="paragraph" w:styleId="ListNumber">
    <w:name w:val="List Number"/>
    <w:basedOn w:val="Normal"/>
    <w:uiPriority w:val="99"/>
    <w:unhideWhenUsed/>
    <w:locked/>
    <w:rsid w:val="00A616F9"/>
    <w:pPr>
      <w:numPr>
        <w:numId w:val="7"/>
      </w:numPr>
      <w:contextualSpacing/>
    </w:pPr>
  </w:style>
  <w:style w:type="character" w:styleId="LineNumber">
    <w:name w:val="line number"/>
    <w:basedOn w:val="DefaultParagraphFont"/>
    <w:uiPriority w:val="99"/>
    <w:unhideWhenUsed/>
    <w:locked/>
    <w:rsid w:val="00A616F9"/>
  </w:style>
  <w:style w:type="paragraph" w:styleId="List">
    <w:name w:val="List"/>
    <w:basedOn w:val="Normal"/>
    <w:uiPriority w:val="99"/>
    <w:unhideWhenUsed/>
    <w:locked/>
    <w:rsid w:val="00A616F9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locked/>
    <w:rsid w:val="002D32BE"/>
    <w:pPr>
      <w:spacing w:line="240" w:lineRule="auto"/>
    </w:pPr>
    <w:rPr>
      <w:bCs/>
      <w:color w:val="808080" w:themeColor="background1" w:themeShade="8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0237B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22"/>
      <w:szCs w:val="22"/>
      <w:lang w:val="en-US"/>
    </w:rPr>
  </w:style>
  <w:style w:type="character" w:customStyle="1" w:styleId="Style1">
    <w:name w:val="Style1"/>
    <w:basedOn w:val="DefaultParagraphFont"/>
    <w:uiPriority w:val="1"/>
    <w:rsid w:val="0040237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c.canada.ca/en/research-development/research-collaboration/programs/advanced-manufacturing-program" TargetMode="External"/><Relationship Id="rId13" Type="http://schemas.openxmlformats.org/officeDocument/2006/relationships/hyperlink" Target="https://nrc.canada.ca/en/research-development/research-collaboration/programs/disruptive-technology-solutions-cell-gene-therapy-challenge-program" TargetMode="External"/><Relationship Id="rId18" Type="http://schemas.openxmlformats.org/officeDocument/2006/relationships/hyperlink" Target="https://nrc.canada.ca/en/research-development/research-collaboration/programs/internet-things-quantum-sensors-challenge-progra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rc.canada.ca/en/research-development/research-collaboration/programs/artificial-intelligence-logistics-supercluster-support-program" TargetMode="External"/><Relationship Id="rId17" Type="http://schemas.openxmlformats.org/officeDocument/2006/relationships/hyperlink" Target="https://nrc.canada.ca/en/research-development/research-collaboration/programs/ocean-progra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nrc.canada.ca/en/research-development/research-collaboration/programs/materials-clean-fuels-challenge-program" TargetMode="External"/><Relationship Id="rId20" Type="http://schemas.openxmlformats.org/officeDocument/2006/relationships/hyperlink" Target="https://www.rwth-aachen.de/go/id/ituib/lidx/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rc.canada.ca/en/research-development/research-collaboration/programs/artificial-intelligence-design-challenge-progra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rc.canada.ca/en/research-development/research-collaboration/programs/high-throughput-secure-networks-challenge-program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nrc.canada.ca/en/research-development/research-collaboration/programs/arctic-research-program" TargetMode="External"/><Relationship Id="rId19" Type="http://schemas.openxmlformats.org/officeDocument/2006/relationships/hyperlink" Target="https://nrc.canada.ca/en/research-development/research-collaboration/programs/sustainable-food-research-technologies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c.canada.ca/en/research-development/research-collaboration/programs/aging-place-challenge-program" TargetMode="External"/><Relationship Id="rId14" Type="http://schemas.openxmlformats.org/officeDocument/2006/relationships/hyperlink" Target="https://nrc.canada.ca/en/research-development/research-collaboration/programs/digital-health-geospatial-analytic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BBB1D299A94A1780D3558D56BF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1624-2A93-4628-B45B-5EF48AFDA126}"/>
      </w:docPartPr>
      <w:docPartBody>
        <w:p w:rsidR="007D14A6" w:rsidRDefault="009120BA" w:rsidP="009120BA">
          <w:pPr>
            <w:pStyle w:val="E9BBB1D299A94A1780D3558D56BFF630"/>
          </w:pPr>
          <w:r w:rsidRPr="00191963">
            <w:rPr>
              <w:rStyle w:val="PlaceholderText"/>
            </w:rPr>
            <w:t>Choose an item.</w:t>
          </w:r>
        </w:p>
      </w:docPartBody>
    </w:docPart>
    <w:docPart>
      <w:docPartPr>
        <w:name w:val="5FC84AA6E28B46CCB300C7FCFB9C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55D2D-D5E3-41CA-8F18-0B5E4DAB8DB4}"/>
      </w:docPartPr>
      <w:docPartBody>
        <w:p w:rsidR="007D14A6" w:rsidRDefault="009120BA" w:rsidP="009120BA">
          <w:pPr>
            <w:pStyle w:val="5FC84AA6E28B46CCB300C7FCFB9CC891"/>
          </w:pPr>
          <w:r w:rsidRPr="00475B82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BA"/>
    <w:rsid w:val="002070F9"/>
    <w:rsid w:val="007D14A6"/>
    <w:rsid w:val="009120BA"/>
    <w:rsid w:val="00CD7B1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0BA"/>
    <w:rPr>
      <w:color w:val="808080"/>
    </w:rPr>
  </w:style>
  <w:style w:type="paragraph" w:customStyle="1" w:styleId="082E2B095D354B3DB883944459024204">
    <w:name w:val="082E2B095D354B3DB883944459024204"/>
    <w:rsid w:val="009120BA"/>
  </w:style>
  <w:style w:type="paragraph" w:customStyle="1" w:styleId="E9BBB1D299A94A1780D3558D56BFF630">
    <w:name w:val="E9BBB1D299A94A1780D3558D56BFF630"/>
    <w:rsid w:val="009120BA"/>
  </w:style>
  <w:style w:type="paragraph" w:customStyle="1" w:styleId="5FC84AA6E28B46CCB300C7FCFB9CC891">
    <w:name w:val="5FC84AA6E28B46CCB300C7FCFB9CC891"/>
    <w:rsid w:val="009120BA"/>
  </w:style>
  <w:style w:type="paragraph" w:customStyle="1" w:styleId="785F6ADFD6414E44BB32E4FD7F35222D">
    <w:name w:val="785F6ADFD6414E44BB32E4FD7F35222D"/>
    <w:rsid w:val="0091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DEF7-4797-40EC-A80F-FA5964BD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Research Council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Soulierer</dc:creator>
  <cp:lastModifiedBy>Tucker, Rolanda</cp:lastModifiedBy>
  <cp:revision>2</cp:revision>
  <cp:lastPrinted>2018-09-17T17:32:00Z</cp:lastPrinted>
  <dcterms:created xsi:type="dcterms:W3CDTF">2021-07-14T16:38:00Z</dcterms:created>
  <dcterms:modified xsi:type="dcterms:W3CDTF">2021-07-14T16:38:00Z</dcterms:modified>
</cp:coreProperties>
</file>